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53D" w:rsidRDefault="00C7053D">
      <w:pPr>
        <w:rPr>
          <w:snapToGrid w:val="0"/>
        </w:rPr>
      </w:pPr>
    </w:p>
    <w:p w:rsidR="00C7053D" w:rsidRDefault="00C7053D">
      <w:pPr>
        <w:jc w:val="center"/>
        <w:rPr>
          <w:snapToGrid w:val="0"/>
          <w:kern w:val="0"/>
        </w:rPr>
      </w:pPr>
      <w:r>
        <w:rPr>
          <w:snapToGrid w:val="0"/>
          <w:kern w:val="0"/>
        </w:rPr>
        <w:fldChar w:fldCharType="begin"/>
      </w:r>
      <w:r>
        <w:rPr>
          <w:snapToGrid w:val="0"/>
          <w:kern w:val="0"/>
        </w:rPr>
        <w:instrText xml:space="preserve"> eq \o\ad(</w:instrText>
      </w:r>
      <w:r>
        <w:rPr>
          <w:rFonts w:hint="eastAsia"/>
          <w:snapToGrid w:val="0"/>
          <w:kern w:val="0"/>
        </w:rPr>
        <w:instrText>低入札価格に係る調査表</w:instrText>
      </w:r>
      <w:r>
        <w:rPr>
          <w:snapToGrid w:val="0"/>
          <w:kern w:val="0"/>
        </w:rPr>
        <w:instrText>,</w:instrText>
      </w:r>
      <w:r>
        <w:rPr>
          <w:rFonts w:hint="eastAsia"/>
          <w:snapToGrid w:val="0"/>
          <w:kern w:val="0"/>
        </w:rPr>
        <w:instrText xml:space="preserve">　　　　　　　　　　　　　　　</w:instrText>
      </w:r>
      <w:r>
        <w:rPr>
          <w:snapToGrid w:val="0"/>
          <w:kern w:val="0"/>
        </w:rPr>
        <w:instrText>)</w:instrText>
      </w:r>
      <w:r>
        <w:rPr>
          <w:snapToGrid w:val="0"/>
          <w:kern w:val="0"/>
        </w:rPr>
        <w:fldChar w:fldCharType="end"/>
      </w:r>
      <w:r>
        <w:rPr>
          <w:rFonts w:hint="eastAsia"/>
          <w:snapToGrid w:val="0"/>
          <w:vanish/>
          <w:kern w:val="0"/>
        </w:rPr>
        <w:t>低入札価格に係る調査表</w:t>
      </w:r>
    </w:p>
    <w:p w:rsidR="00C7053D" w:rsidRDefault="00C7053D">
      <w:pPr>
        <w:rPr>
          <w:snapToGrid w:val="0"/>
          <w:kern w:val="0"/>
        </w:rPr>
      </w:pPr>
    </w:p>
    <w:p w:rsidR="00C7053D" w:rsidRDefault="00C7053D">
      <w:pPr>
        <w:jc w:val="right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 xml:space="preserve">入札者　　　　　　　　　　　　　　　　　</w:t>
      </w:r>
    </w:p>
    <w:p w:rsidR="00C7053D" w:rsidRDefault="00C7053D">
      <w:pPr>
        <w:jc w:val="right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 xml:space="preserve">商号又は名称　　　　　　　　　　　</w:t>
      </w:r>
    </w:p>
    <w:p w:rsidR="00C7053D" w:rsidRDefault="00C7053D">
      <w:pPr>
        <w:jc w:val="right"/>
        <w:rPr>
          <w:snapToGrid w:val="0"/>
          <w:kern w:val="0"/>
        </w:rPr>
      </w:pPr>
      <w:r>
        <w:rPr>
          <w:snapToGrid w:val="0"/>
          <w:kern w:val="0"/>
        </w:rPr>
        <w:fldChar w:fldCharType="begin"/>
      </w:r>
      <w:r>
        <w:rPr>
          <w:snapToGrid w:val="0"/>
          <w:kern w:val="0"/>
        </w:rPr>
        <w:instrText xml:space="preserve"> eq \o\ad(</w:instrText>
      </w:r>
      <w:r>
        <w:rPr>
          <w:rFonts w:hint="eastAsia"/>
          <w:snapToGrid w:val="0"/>
          <w:kern w:val="0"/>
        </w:rPr>
        <w:instrText>代表者名</w:instrText>
      </w:r>
      <w:r>
        <w:rPr>
          <w:snapToGrid w:val="0"/>
          <w:kern w:val="0"/>
        </w:rPr>
        <w:instrText>,</w:instrText>
      </w:r>
      <w:r>
        <w:rPr>
          <w:rFonts w:hint="eastAsia"/>
          <w:snapToGrid w:val="0"/>
          <w:kern w:val="0"/>
        </w:rPr>
        <w:instrText xml:space="preserve">　　　　　　</w:instrText>
      </w:r>
      <w:r>
        <w:rPr>
          <w:snapToGrid w:val="0"/>
          <w:kern w:val="0"/>
        </w:rPr>
        <w:instrText>)</w:instrText>
      </w:r>
      <w:r>
        <w:rPr>
          <w:snapToGrid w:val="0"/>
          <w:kern w:val="0"/>
        </w:rPr>
        <w:fldChar w:fldCharType="end"/>
      </w:r>
      <w:r>
        <w:rPr>
          <w:rFonts w:hint="eastAsia"/>
          <w:snapToGrid w:val="0"/>
          <w:vanish/>
          <w:kern w:val="0"/>
        </w:rPr>
        <w:t>代表者名</w:t>
      </w:r>
      <w:r>
        <w:rPr>
          <w:rFonts w:hint="eastAsia"/>
          <w:snapToGrid w:val="0"/>
          <w:kern w:val="0"/>
        </w:rPr>
        <w:t xml:space="preserve">　　　　　　　　</w:t>
      </w:r>
      <w:r w:rsidR="00450B60">
        <w:rPr>
          <w:rFonts w:hint="eastAsia"/>
          <w:snapToGrid w:val="0"/>
          <w:kern w:val="0"/>
        </w:rPr>
        <w:t xml:space="preserve">　</w:t>
      </w:r>
      <w:bookmarkStart w:id="0" w:name="_GoBack"/>
      <w:bookmarkEnd w:id="0"/>
      <w:r>
        <w:rPr>
          <w:rFonts w:hint="eastAsia"/>
          <w:snapToGrid w:val="0"/>
          <w:vanish/>
          <w:kern w:val="0"/>
        </w:rPr>
        <w:t>印</w:t>
      </w:r>
      <w:r>
        <w:rPr>
          <w:rFonts w:hint="eastAsia"/>
          <w:snapToGrid w:val="0"/>
          <w:kern w:val="0"/>
        </w:rPr>
        <w:t xml:space="preserve">　　</w:t>
      </w:r>
    </w:p>
    <w:p w:rsidR="00C7053D" w:rsidRDefault="00C7053D">
      <w:pPr>
        <w:jc w:val="right"/>
        <w:rPr>
          <w:snapToGrid w:val="0"/>
          <w:kern w:val="0"/>
        </w:rPr>
      </w:pPr>
      <w:r>
        <w:rPr>
          <w:snapToGrid w:val="0"/>
          <w:kern w:val="0"/>
        </w:rPr>
        <w:t>No</w:t>
      </w:r>
      <w:r>
        <w:rPr>
          <w:rFonts w:hint="eastAsia"/>
          <w:snapToGrid w:val="0"/>
          <w:kern w:val="0"/>
        </w:rPr>
        <w:t xml:space="preserve">　１　　</w:t>
      </w: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0"/>
        <w:gridCol w:w="490"/>
        <w:gridCol w:w="1400"/>
        <w:gridCol w:w="710"/>
        <w:gridCol w:w="690"/>
        <w:gridCol w:w="710"/>
        <w:gridCol w:w="690"/>
        <w:gridCol w:w="1400"/>
        <w:gridCol w:w="490"/>
      </w:tblGrid>
      <w:tr w:rsidR="00C7053D">
        <w:trPr>
          <w:cantSplit/>
          <w:trHeight w:hRule="exact" w:val="400"/>
        </w:trPr>
        <w:tc>
          <w:tcPr>
            <w:tcW w:w="1400" w:type="dxa"/>
            <w:vAlign w:val="center"/>
          </w:tcPr>
          <w:p w:rsidR="00C7053D" w:rsidRDefault="00C7053D">
            <w:pPr>
              <w:spacing w:line="200" w:lineRule="exact"/>
              <w:ind w:left="90" w:right="90"/>
              <w:jc w:val="distribute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工事名</w:t>
            </w:r>
          </w:p>
        </w:tc>
        <w:tc>
          <w:tcPr>
            <w:tcW w:w="6580" w:type="dxa"/>
            <w:gridSpan w:val="8"/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</w:tr>
      <w:tr w:rsidR="00C7053D">
        <w:trPr>
          <w:cantSplit/>
          <w:trHeight w:hRule="exact" w:val="400"/>
        </w:trPr>
        <w:tc>
          <w:tcPr>
            <w:tcW w:w="1400" w:type="dxa"/>
            <w:tcBorders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90" w:right="90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１．入札価格</w:t>
            </w:r>
          </w:p>
        </w:tc>
        <w:tc>
          <w:tcPr>
            <w:tcW w:w="2600" w:type="dxa"/>
            <w:gridSpan w:val="3"/>
            <w:tcBorders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jc w:val="right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 xml:space="preserve">円　</w:t>
            </w:r>
          </w:p>
        </w:tc>
        <w:tc>
          <w:tcPr>
            <w:tcW w:w="1400" w:type="dxa"/>
            <w:gridSpan w:val="2"/>
            <w:tcBorders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工事場所</w:t>
            </w:r>
          </w:p>
        </w:tc>
        <w:tc>
          <w:tcPr>
            <w:tcW w:w="2580" w:type="dxa"/>
            <w:gridSpan w:val="3"/>
            <w:tcBorders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</w:tr>
      <w:tr w:rsidR="00C7053D">
        <w:trPr>
          <w:cantSplit/>
          <w:trHeight w:hRule="exact" w:val="540"/>
        </w:trPr>
        <w:tc>
          <w:tcPr>
            <w:tcW w:w="1400" w:type="dxa"/>
            <w:tcBorders>
              <w:bottom w:val="nil"/>
            </w:tcBorders>
            <w:vAlign w:val="bottom"/>
          </w:tcPr>
          <w:p w:rsidR="00C7053D" w:rsidRDefault="00C7053D">
            <w:pPr>
              <w:spacing w:line="200" w:lineRule="exact"/>
              <w:ind w:left="90" w:right="90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２．調査項目</w:t>
            </w:r>
          </w:p>
          <w:p w:rsidR="00C7053D" w:rsidRDefault="00C7053D">
            <w:pPr>
              <w:spacing w:after="40" w:line="200" w:lineRule="exact"/>
              <w:ind w:left="90" w:right="90"/>
              <w:rPr>
                <w:snapToGrid w:val="0"/>
                <w:sz w:val="20"/>
                <w:szCs w:val="20"/>
              </w:rPr>
            </w:pPr>
          </w:p>
        </w:tc>
        <w:tc>
          <w:tcPr>
            <w:tcW w:w="6580" w:type="dxa"/>
            <w:gridSpan w:val="8"/>
            <w:tcBorders>
              <w:bottom w:val="nil"/>
            </w:tcBorders>
            <w:vAlign w:val="bottom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①　見積書と入札価格との差</w:t>
            </w:r>
          </w:p>
          <w:p w:rsidR="00C7053D" w:rsidRDefault="00C7053D">
            <w:pPr>
              <w:spacing w:after="40" w:line="200" w:lineRule="exact"/>
              <w:ind w:left="100" w:right="100"/>
              <w:jc w:val="right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 xml:space="preserve">単位：円　　</w:t>
            </w:r>
          </w:p>
        </w:tc>
      </w:tr>
      <w:tr w:rsidR="00C7053D">
        <w:trPr>
          <w:cantSplit/>
          <w:trHeight w:hRule="exact" w:val="540"/>
        </w:trPr>
        <w:tc>
          <w:tcPr>
            <w:tcW w:w="140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C7053D" w:rsidRDefault="00C7053D">
            <w:pPr>
              <w:spacing w:line="200" w:lineRule="exact"/>
              <w:ind w:left="100" w:right="10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項　　目</w:t>
            </w:r>
          </w:p>
        </w:tc>
        <w:tc>
          <w:tcPr>
            <w:tcW w:w="1400" w:type="dxa"/>
            <w:gridSpan w:val="2"/>
            <w:vAlign w:val="center"/>
          </w:tcPr>
          <w:p w:rsidR="00C7053D" w:rsidRDefault="00C7053D">
            <w:pPr>
              <w:spacing w:line="200" w:lineRule="exact"/>
              <w:ind w:left="90" w:right="9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入札時提出の</w:t>
            </w:r>
          </w:p>
          <w:p w:rsidR="00C7053D" w:rsidRDefault="00C7053D">
            <w:pPr>
              <w:spacing w:line="200" w:lineRule="exact"/>
              <w:ind w:left="90" w:right="9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見積価格</w:t>
            </w:r>
            <w:r>
              <w:rPr>
                <w:snapToGrid w:val="0"/>
                <w:kern w:val="0"/>
                <w:sz w:val="20"/>
                <w:szCs w:val="20"/>
              </w:rPr>
              <w:t>(</w:t>
            </w: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Ａ</w:t>
            </w:r>
            <w:r>
              <w:rPr>
                <w:snapToGrid w:val="0"/>
                <w:kern w:val="0"/>
                <w:sz w:val="20"/>
                <w:szCs w:val="20"/>
              </w:rPr>
              <w:t>)</w:t>
            </w:r>
          </w:p>
        </w:tc>
        <w:tc>
          <w:tcPr>
            <w:tcW w:w="1400" w:type="dxa"/>
            <w:gridSpan w:val="2"/>
            <w:vAlign w:val="center"/>
          </w:tcPr>
          <w:p w:rsidR="00C7053D" w:rsidRDefault="00C7053D">
            <w:pPr>
              <w:spacing w:line="200" w:lineRule="exact"/>
              <w:ind w:left="90" w:right="90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入札価格</w:t>
            </w:r>
            <w:r>
              <w:rPr>
                <w:snapToGrid w:val="0"/>
                <w:kern w:val="0"/>
                <w:sz w:val="20"/>
                <w:szCs w:val="20"/>
              </w:rPr>
              <w:t>(</w:t>
            </w: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Ｂ</w:t>
            </w:r>
            <w:r>
              <w:rPr>
                <w:snapToGrid w:val="0"/>
                <w:kern w:val="0"/>
                <w:sz w:val="20"/>
                <w:szCs w:val="20"/>
              </w:rPr>
              <w:t>)</w:t>
            </w:r>
          </w:p>
        </w:tc>
        <w:tc>
          <w:tcPr>
            <w:tcW w:w="1400" w:type="dxa"/>
            <w:vAlign w:val="center"/>
          </w:tcPr>
          <w:p w:rsidR="00C7053D" w:rsidRDefault="00C7053D">
            <w:pPr>
              <w:spacing w:line="200" w:lineRule="exact"/>
              <w:ind w:left="90" w:right="9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差</w:t>
            </w:r>
            <w:r>
              <w:rPr>
                <w:snapToGrid w:val="0"/>
                <w:kern w:val="0"/>
                <w:sz w:val="20"/>
                <w:szCs w:val="20"/>
              </w:rPr>
              <w:t>(</w:t>
            </w: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Ｃ</w:t>
            </w:r>
            <w:r>
              <w:rPr>
                <w:snapToGrid w:val="0"/>
                <w:kern w:val="0"/>
                <w:sz w:val="20"/>
                <w:szCs w:val="20"/>
              </w:rPr>
              <w:t>)</w:t>
            </w:r>
          </w:p>
          <w:p w:rsidR="00C7053D" w:rsidRDefault="00C7053D">
            <w:pPr>
              <w:spacing w:line="200" w:lineRule="exact"/>
              <w:ind w:left="90" w:right="9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Ｃ＝Ｂ－Ａ</w:t>
            </w:r>
          </w:p>
        </w:tc>
        <w:tc>
          <w:tcPr>
            <w:tcW w:w="49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</w:tr>
      <w:tr w:rsidR="00C7053D">
        <w:trPr>
          <w:cantSplit/>
          <w:trHeight w:hRule="exact" w:val="400"/>
        </w:trPr>
        <w:tc>
          <w:tcPr>
            <w:tcW w:w="140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C7053D" w:rsidRDefault="00C7053D">
            <w:pPr>
              <w:spacing w:line="200" w:lineRule="exact"/>
              <w:ind w:left="90" w:right="90"/>
              <w:jc w:val="distribute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直接工事費</w:t>
            </w:r>
          </w:p>
        </w:tc>
        <w:tc>
          <w:tcPr>
            <w:tcW w:w="1400" w:type="dxa"/>
            <w:gridSpan w:val="2"/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</w:tr>
      <w:tr w:rsidR="00C7053D">
        <w:trPr>
          <w:cantSplit/>
          <w:trHeight w:hRule="exact" w:val="400"/>
        </w:trPr>
        <w:tc>
          <w:tcPr>
            <w:tcW w:w="140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C7053D" w:rsidRDefault="00C7053D">
            <w:pPr>
              <w:spacing w:line="200" w:lineRule="exact"/>
              <w:ind w:left="90" w:right="90"/>
              <w:jc w:val="distribute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運搬費</w:t>
            </w:r>
          </w:p>
        </w:tc>
        <w:tc>
          <w:tcPr>
            <w:tcW w:w="1400" w:type="dxa"/>
            <w:gridSpan w:val="2"/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</w:tr>
      <w:tr w:rsidR="00C7053D">
        <w:trPr>
          <w:cantSplit/>
          <w:trHeight w:hRule="exact" w:val="400"/>
        </w:trPr>
        <w:tc>
          <w:tcPr>
            <w:tcW w:w="140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C7053D" w:rsidRDefault="00C7053D">
            <w:pPr>
              <w:spacing w:line="200" w:lineRule="exact"/>
              <w:ind w:left="90" w:right="90"/>
              <w:jc w:val="distribute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共通仮設費</w:t>
            </w:r>
          </w:p>
        </w:tc>
        <w:tc>
          <w:tcPr>
            <w:tcW w:w="1400" w:type="dxa"/>
            <w:gridSpan w:val="2"/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</w:tr>
      <w:tr w:rsidR="00C7053D">
        <w:trPr>
          <w:cantSplit/>
          <w:trHeight w:hRule="exact" w:val="400"/>
        </w:trPr>
        <w:tc>
          <w:tcPr>
            <w:tcW w:w="140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C7053D" w:rsidRDefault="00C7053D">
            <w:pPr>
              <w:spacing w:line="200" w:lineRule="exact"/>
              <w:ind w:left="90" w:right="90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共通仮設費計</w:t>
            </w:r>
          </w:p>
        </w:tc>
        <w:tc>
          <w:tcPr>
            <w:tcW w:w="1400" w:type="dxa"/>
            <w:gridSpan w:val="2"/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</w:tr>
      <w:tr w:rsidR="00C7053D">
        <w:trPr>
          <w:cantSplit/>
          <w:trHeight w:hRule="exact" w:val="400"/>
        </w:trPr>
        <w:tc>
          <w:tcPr>
            <w:tcW w:w="140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C7053D" w:rsidRDefault="00C7053D">
            <w:pPr>
              <w:spacing w:line="200" w:lineRule="exact"/>
              <w:ind w:left="90" w:right="90"/>
              <w:jc w:val="distribute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純工事費</w:t>
            </w:r>
          </w:p>
        </w:tc>
        <w:tc>
          <w:tcPr>
            <w:tcW w:w="1400" w:type="dxa"/>
            <w:gridSpan w:val="2"/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</w:tr>
      <w:tr w:rsidR="00C7053D">
        <w:trPr>
          <w:cantSplit/>
          <w:trHeight w:hRule="exact" w:val="400"/>
        </w:trPr>
        <w:tc>
          <w:tcPr>
            <w:tcW w:w="140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C7053D" w:rsidRDefault="00C7053D">
            <w:pPr>
              <w:spacing w:line="200" w:lineRule="exact"/>
              <w:ind w:left="90" w:right="90"/>
              <w:jc w:val="distribute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現場管理費</w:t>
            </w:r>
          </w:p>
        </w:tc>
        <w:tc>
          <w:tcPr>
            <w:tcW w:w="1400" w:type="dxa"/>
            <w:gridSpan w:val="2"/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</w:tr>
      <w:tr w:rsidR="00C7053D">
        <w:trPr>
          <w:cantSplit/>
          <w:trHeight w:hRule="exact" w:val="400"/>
        </w:trPr>
        <w:tc>
          <w:tcPr>
            <w:tcW w:w="140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90" w:right="90"/>
              <w:jc w:val="distribute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一般管理費</w:t>
            </w:r>
          </w:p>
        </w:tc>
        <w:tc>
          <w:tcPr>
            <w:tcW w:w="1400" w:type="dxa"/>
            <w:gridSpan w:val="2"/>
            <w:tcBorders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</w:tr>
      <w:tr w:rsidR="00C7053D">
        <w:trPr>
          <w:cantSplit/>
          <w:trHeight w:hRule="exact" w:val="400"/>
        </w:trPr>
        <w:tc>
          <w:tcPr>
            <w:tcW w:w="140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C7053D" w:rsidRDefault="00C7053D">
            <w:pPr>
              <w:spacing w:line="200" w:lineRule="exact"/>
              <w:ind w:left="90" w:right="90"/>
              <w:jc w:val="distribute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工事価格</w:t>
            </w:r>
          </w:p>
        </w:tc>
        <w:tc>
          <w:tcPr>
            <w:tcW w:w="1400" w:type="dxa"/>
            <w:gridSpan w:val="2"/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</w:tr>
      <w:tr w:rsidR="00C7053D">
        <w:trPr>
          <w:cantSplit/>
          <w:trHeight w:hRule="exact" w:val="4200"/>
        </w:trPr>
        <w:tc>
          <w:tcPr>
            <w:tcW w:w="1400" w:type="dxa"/>
            <w:tcBorders>
              <w:top w:val="nil"/>
            </w:tcBorders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</w:tc>
        <w:tc>
          <w:tcPr>
            <w:tcW w:w="6580" w:type="dxa"/>
            <w:gridSpan w:val="8"/>
            <w:tcBorders>
              <w:top w:val="nil"/>
            </w:tcBorders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</w:p>
          <w:p w:rsidR="00C7053D" w:rsidRDefault="00C7053D">
            <w:pPr>
              <w:spacing w:line="200" w:lineRule="exact"/>
              <w:ind w:left="100" w:right="100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②　その価格で入札した理由（見積書と入札価格との差を中心に）</w:t>
            </w:r>
          </w:p>
        </w:tc>
      </w:tr>
    </w:tbl>
    <w:p w:rsidR="00C7053D" w:rsidRDefault="00C7053D">
      <w:pPr>
        <w:rPr>
          <w:snapToGrid w:val="0"/>
        </w:rPr>
      </w:pPr>
      <w:r>
        <w:rPr>
          <w:snapToGrid w:val="0"/>
        </w:rPr>
        <w:br w:type="page"/>
      </w:r>
    </w:p>
    <w:p w:rsidR="00C7053D" w:rsidRDefault="00C7053D">
      <w:pPr>
        <w:jc w:val="right"/>
        <w:rPr>
          <w:snapToGrid w:val="0"/>
          <w:kern w:val="0"/>
        </w:rPr>
      </w:pPr>
      <w:r>
        <w:rPr>
          <w:snapToGrid w:val="0"/>
          <w:kern w:val="0"/>
        </w:rPr>
        <w:lastRenderedPageBreak/>
        <w:t>No</w:t>
      </w:r>
      <w:r>
        <w:rPr>
          <w:rFonts w:hint="eastAsia"/>
          <w:snapToGrid w:val="0"/>
          <w:kern w:val="0"/>
        </w:rPr>
        <w:t xml:space="preserve">　２　　</w:t>
      </w: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0"/>
        <w:gridCol w:w="6580"/>
      </w:tblGrid>
      <w:tr w:rsidR="00C7053D">
        <w:trPr>
          <w:cantSplit/>
          <w:trHeight w:hRule="exact" w:val="1600"/>
        </w:trPr>
        <w:tc>
          <w:tcPr>
            <w:tcW w:w="1400" w:type="dxa"/>
            <w:vMerge w:val="restart"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580" w:type="dxa"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③　契約対象の工事場所に近接する地域における手持工事の状況</w:t>
            </w:r>
          </w:p>
        </w:tc>
      </w:tr>
      <w:tr w:rsidR="00C7053D">
        <w:trPr>
          <w:cantSplit/>
          <w:trHeight w:hRule="exact" w:val="1600"/>
        </w:trPr>
        <w:tc>
          <w:tcPr>
            <w:tcW w:w="1400" w:type="dxa"/>
            <w:vMerge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580" w:type="dxa"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④　契約対象の工事場所に関連する手持工事の状況</w:t>
            </w:r>
          </w:p>
        </w:tc>
      </w:tr>
      <w:tr w:rsidR="00C7053D">
        <w:trPr>
          <w:cantSplit/>
          <w:trHeight w:hRule="exact" w:val="1600"/>
        </w:trPr>
        <w:tc>
          <w:tcPr>
            <w:tcW w:w="1400" w:type="dxa"/>
            <w:vMerge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580" w:type="dxa"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⑤　契約対象の工事場所と入札の事業所、倉庫等との地理的関連</w:t>
            </w:r>
          </w:p>
        </w:tc>
      </w:tr>
      <w:tr w:rsidR="00C7053D">
        <w:trPr>
          <w:cantSplit/>
          <w:trHeight w:hRule="exact" w:val="1600"/>
        </w:trPr>
        <w:tc>
          <w:tcPr>
            <w:tcW w:w="1400" w:type="dxa"/>
            <w:vMerge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580" w:type="dxa"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⑥　手持資材の状況</w:t>
            </w:r>
          </w:p>
        </w:tc>
      </w:tr>
      <w:tr w:rsidR="00C7053D">
        <w:trPr>
          <w:cantSplit/>
          <w:trHeight w:hRule="exact" w:val="1600"/>
        </w:trPr>
        <w:tc>
          <w:tcPr>
            <w:tcW w:w="1400" w:type="dxa"/>
            <w:vMerge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580" w:type="dxa"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⑦　資材の購入先及び入札者との関係</w:t>
            </w:r>
          </w:p>
        </w:tc>
      </w:tr>
      <w:tr w:rsidR="00C7053D">
        <w:trPr>
          <w:cantSplit/>
          <w:trHeight w:hRule="exact" w:val="1600"/>
        </w:trPr>
        <w:tc>
          <w:tcPr>
            <w:tcW w:w="1400" w:type="dxa"/>
            <w:vMerge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580" w:type="dxa"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⑧　手持機械数の状況</w:t>
            </w:r>
          </w:p>
        </w:tc>
      </w:tr>
      <w:tr w:rsidR="00C7053D">
        <w:trPr>
          <w:cantSplit/>
          <w:trHeight w:hRule="exact" w:val="1600"/>
        </w:trPr>
        <w:tc>
          <w:tcPr>
            <w:tcW w:w="1400" w:type="dxa"/>
            <w:vMerge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580" w:type="dxa"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⑨　労働者の具体的供給見通し</w:t>
            </w:r>
          </w:p>
        </w:tc>
      </w:tr>
    </w:tbl>
    <w:p w:rsidR="00C7053D" w:rsidRDefault="00C7053D">
      <w:pPr>
        <w:rPr>
          <w:snapToGrid w:val="0"/>
        </w:rPr>
      </w:pPr>
      <w:r>
        <w:rPr>
          <w:snapToGrid w:val="0"/>
        </w:rPr>
        <w:br w:type="page"/>
      </w:r>
    </w:p>
    <w:p w:rsidR="00C7053D" w:rsidRDefault="00C7053D">
      <w:pPr>
        <w:jc w:val="right"/>
        <w:rPr>
          <w:snapToGrid w:val="0"/>
          <w:kern w:val="0"/>
        </w:rPr>
      </w:pPr>
      <w:r>
        <w:rPr>
          <w:snapToGrid w:val="0"/>
          <w:kern w:val="0"/>
        </w:rPr>
        <w:lastRenderedPageBreak/>
        <w:t>No</w:t>
      </w:r>
      <w:r>
        <w:rPr>
          <w:rFonts w:hint="eastAsia"/>
          <w:snapToGrid w:val="0"/>
          <w:kern w:val="0"/>
        </w:rPr>
        <w:t xml:space="preserve">　３　　</w:t>
      </w: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0"/>
        <w:gridCol w:w="6580"/>
      </w:tblGrid>
      <w:tr w:rsidR="00C7053D">
        <w:trPr>
          <w:cantSplit/>
          <w:trHeight w:hRule="exact" w:val="1600"/>
        </w:trPr>
        <w:tc>
          <w:tcPr>
            <w:tcW w:w="1400" w:type="dxa"/>
            <w:vMerge w:val="restart"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580" w:type="dxa"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⑩　過去に施工した公共工事名及び発注者</w:t>
            </w:r>
          </w:p>
        </w:tc>
      </w:tr>
      <w:tr w:rsidR="00C7053D">
        <w:trPr>
          <w:cantSplit/>
          <w:trHeight w:hRule="exact" w:val="1600"/>
        </w:trPr>
        <w:tc>
          <w:tcPr>
            <w:tcW w:w="1400" w:type="dxa"/>
            <w:vMerge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580" w:type="dxa"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⑪　経営状況</w:t>
            </w:r>
          </w:p>
        </w:tc>
      </w:tr>
      <w:tr w:rsidR="00C7053D">
        <w:trPr>
          <w:cantSplit/>
          <w:trHeight w:hRule="exact" w:val="1600"/>
        </w:trPr>
        <w:tc>
          <w:tcPr>
            <w:tcW w:w="1400" w:type="dxa"/>
            <w:vMerge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580" w:type="dxa"/>
            <w:vAlign w:val="center"/>
          </w:tcPr>
          <w:p w:rsidR="00C7053D" w:rsidRDefault="00C7053D">
            <w:pPr>
              <w:spacing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⑫　信用状態</w:t>
            </w:r>
          </w:p>
          <w:p w:rsidR="00C7053D" w:rsidRDefault="00C7053D">
            <w:pPr>
              <w:spacing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</w:p>
          <w:p w:rsidR="00C7053D" w:rsidRDefault="00C7053D">
            <w:pPr>
              <w:spacing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 xml:space="preserve">　１）建設業法違反の有無</w:t>
            </w:r>
          </w:p>
          <w:p w:rsidR="00C7053D" w:rsidRDefault="00C7053D">
            <w:pPr>
              <w:spacing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</w:p>
          <w:p w:rsidR="00C7053D" w:rsidRDefault="00C7053D">
            <w:pPr>
              <w:spacing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 xml:space="preserve">　２）賃金不払の状況</w:t>
            </w:r>
          </w:p>
          <w:p w:rsidR="00C7053D" w:rsidRDefault="00C7053D">
            <w:pPr>
              <w:spacing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</w:p>
          <w:p w:rsidR="00C7053D" w:rsidRDefault="00C7053D">
            <w:pPr>
              <w:spacing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 xml:space="preserve">　３）下請負代金の支払い遅延状況</w:t>
            </w:r>
          </w:p>
        </w:tc>
      </w:tr>
      <w:tr w:rsidR="00C7053D">
        <w:trPr>
          <w:cantSplit/>
          <w:trHeight w:hRule="exact" w:val="1600"/>
        </w:trPr>
        <w:tc>
          <w:tcPr>
            <w:tcW w:w="1400" w:type="dxa"/>
            <w:vMerge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580" w:type="dxa"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⑬　⑩の公共工事の成績</w:t>
            </w:r>
          </w:p>
        </w:tc>
      </w:tr>
      <w:tr w:rsidR="00C7053D">
        <w:trPr>
          <w:cantSplit/>
          <w:trHeight w:hRule="exact" w:val="1600"/>
        </w:trPr>
        <w:tc>
          <w:tcPr>
            <w:tcW w:w="1400" w:type="dxa"/>
            <w:vMerge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580" w:type="dxa"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⑭　その他必要な事項</w:t>
            </w:r>
          </w:p>
        </w:tc>
      </w:tr>
      <w:tr w:rsidR="00C7053D">
        <w:trPr>
          <w:cantSplit/>
          <w:trHeight w:hRule="exact" w:val="3000"/>
        </w:trPr>
        <w:tc>
          <w:tcPr>
            <w:tcW w:w="1400" w:type="dxa"/>
          </w:tcPr>
          <w:p w:rsidR="00C7053D" w:rsidRDefault="00C7053D">
            <w:pPr>
              <w:spacing w:before="100" w:line="200" w:lineRule="exact"/>
              <w:ind w:left="290" w:right="90" w:hanging="200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>３．総合評価</w:t>
            </w:r>
          </w:p>
          <w:p w:rsidR="00C7053D" w:rsidRDefault="00C7053D">
            <w:pPr>
              <w:spacing w:before="100" w:line="400" w:lineRule="exact"/>
              <w:ind w:left="290" w:right="90" w:hanging="200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snapToGrid w:val="0"/>
                <w:kern w:val="0"/>
                <w:sz w:val="20"/>
                <w:szCs w:val="20"/>
              </w:rPr>
              <w:t xml:space="preserve">　及び契約担任者の意見</w:t>
            </w:r>
          </w:p>
        </w:tc>
        <w:tc>
          <w:tcPr>
            <w:tcW w:w="6580" w:type="dxa"/>
          </w:tcPr>
          <w:p w:rsidR="00C7053D" w:rsidRDefault="00C7053D">
            <w:pPr>
              <w:spacing w:before="100" w:line="200" w:lineRule="exact"/>
              <w:ind w:left="100" w:right="100"/>
              <w:rPr>
                <w:snapToGrid w:val="0"/>
                <w:kern w:val="0"/>
                <w:sz w:val="20"/>
                <w:szCs w:val="20"/>
              </w:rPr>
            </w:pPr>
          </w:p>
        </w:tc>
      </w:tr>
    </w:tbl>
    <w:p w:rsidR="00C7053D" w:rsidRDefault="00C7053D">
      <w:pPr>
        <w:rPr>
          <w:snapToGrid w:val="0"/>
        </w:rPr>
      </w:pPr>
    </w:p>
    <w:sectPr w:rsidR="00C7053D">
      <w:headerReference w:type="default" r:id="rId6"/>
      <w:footerReference w:type="default" r:id="rId7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53D" w:rsidRDefault="00C7053D">
      <w:r>
        <w:separator/>
      </w:r>
    </w:p>
  </w:endnote>
  <w:endnote w:type="continuationSeparator" w:id="0">
    <w:p w:rsidR="00C7053D" w:rsidRDefault="00C70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53D" w:rsidRDefault="00C7053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53D" w:rsidRDefault="00C7053D">
      <w:r>
        <w:separator/>
      </w:r>
    </w:p>
  </w:footnote>
  <w:footnote w:type="continuationSeparator" w:id="0">
    <w:p w:rsidR="00C7053D" w:rsidRDefault="00C705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53D" w:rsidRDefault="00C705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7053D"/>
    <w:rsid w:val="000951BF"/>
    <w:rsid w:val="001612A7"/>
    <w:rsid w:val="00450B60"/>
    <w:rsid w:val="00C7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C358AB0-9B0B-43C2-B02B-C0761F3B5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385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> </dc:description>
  <cp:lastModifiedBy>鴛渕　忠司</cp:lastModifiedBy>
  <cp:revision>3</cp:revision>
  <cp:lastPrinted>2008-09-02T13:48:00Z</cp:lastPrinted>
  <dcterms:created xsi:type="dcterms:W3CDTF">2021-06-20T06:40:00Z</dcterms:created>
  <dcterms:modified xsi:type="dcterms:W3CDTF">2021-08-30T08:21:00Z</dcterms:modified>
</cp:coreProperties>
</file>